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A237ED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250338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</w:t>
      </w:r>
      <w:r w:rsidR="00A237ED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>-202</w:t>
      </w:r>
      <w:r w:rsidR="00A237ED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A237ED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A237ED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A237E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27D12" w:rsidRPr="00A237ED" w:rsidRDefault="00D27D12" w:rsidP="00A237ED">
      <w:pPr>
        <w:rPr>
          <w:rFonts w:ascii="Times New Roman" w:hAnsi="Times New Roman" w:cs="Times New Roman"/>
          <w:sz w:val="32"/>
          <w:szCs w:val="32"/>
        </w:rPr>
      </w:pPr>
    </w:p>
    <w:sectPr w:rsidR="00D27D12" w:rsidRPr="00A237ED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50338"/>
    <w:rsid w:val="002C6575"/>
    <w:rsid w:val="00326D91"/>
    <w:rsid w:val="0079408C"/>
    <w:rsid w:val="00A237ED"/>
    <w:rsid w:val="00AC405A"/>
    <w:rsid w:val="00B62C26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2023-07-07T13:02:00Z</dcterms:modified>
</cp:coreProperties>
</file>